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71" w:rsidRDefault="00810071" w:rsidP="00F346C8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810071" w:rsidRDefault="00810071" w:rsidP="00F346C8">
      <w:pPr>
        <w:jc w:val="center"/>
        <w:rPr>
          <w:rFonts w:ascii="Arial" w:hAnsi="Arial" w:cs="Arial"/>
          <w:b/>
        </w:rPr>
      </w:pPr>
    </w:p>
    <w:p w:rsidR="004A4F2F" w:rsidRDefault="00F346C8" w:rsidP="00F346C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FINANZIAMENTO A.S. 2016/17</w:t>
      </w:r>
    </w:p>
    <w:p w:rsidR="00F346C8" w:rsidRDefault="00F346C8" w:rsidP="00F346C8">
      <w:pPr>
        <w:jc w:val="both"/>
        <w:rPr>
          <w:rFonts w:ascii="Arial" w:hAnsi="Arial" w:cs="Arial"/>
          <w:b/>
        </w:rPr>
      </w:pPr>
    </w:p>
    <w:p w:rsidR="00810071" w:rsidRDefault="00810071" w:rsidP="00F346C8">
      <w:pPr>
        <w:jc w:val="both"/>
        <w:rPr>
          <w:rFonts w:ascii="Arial" w:hAnsi="Arial" w:cs="Arial"/>
          <w:b/>
        </w:rPr>
      </w:pPr>
    </w:p>
    <w:p w:rsidR="00F346C8" w:rsidRP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346C8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scuole del I ciclo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€ 579.885,59 (</w:t>
      </w:r>
      <w:r w:rsidR="00920AE4">
        <w:rPr>
          <w:rFonts w:ascii="Arial" w:hAnsi="Arial" w:cs="Arial"/>
        </w:rPr>
        <w:t>m</w:t>
      </w:r>
      <w:r>
        <w:rPr>
          <w:rFonts w:ascii="Arial" w:hAnsi="Arial" w:cs="Arial"/>
        </w:rPr>
        <w:t>edia € 14.143,55)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€ 848.613,06 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prime 60 s.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19 scuo</w:t>
      </w:r>
      <w:r w:rsidR="00920AE4">
        <w:rPr>
          <w:rFonts w:ascii="Arial" w:hAnsi="Arial" w:cs="Arial"/>
        </w:rPr>
        <w:t>le del II grado</w:t>
      </w:r>
      <w:r w:rsidR="00920AE4">
        <w:rPr>
          <w:rFonts w:ascii="Arial" w:hAnsi="Arial" w:cs="Arial"/>
        </w:rPr>
        <w:tab/>
      </w:r>
      <w:r w:rsidR="00920AE4">
        <w:rPr>
          <w:rFonts w:ascii="Arial" w:hAnsi="Arial" w:cs="Arial"/>
        </w:rPr>
        <w:tab/>
        <w:t>€ 268.727,47 (m</w:t>
      </w:r>
      <w:r>
        <w:rPr>
          <w:rFonts w:ascii="Arial" w:hAnsi="Arial" w:cs="Arial"/>
        </w:rPr>
        <w:t>edia € 14.143,55)</w:t>
      </w:r>
    </w:p>
    <w:p w:rsidR="00F346C8" w:rsidRDefault="00920AE4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Totale 60</w:t>
      </w:r>
    </w:p>
    <w:p w:rsidR="00F346C8" w:rsidRDefault="00F346C8" w:rsidP="00F346C8">
      <w:pPr>
        <w:jc w:val="both"/>
        <w:rPr>
          <w:rFonts w:ascii="Arial" w:hAnsi="Arial" w:cs="Arial"/>
        </w:rPr>
      </w:pPr>
    </w:p>
    <w:p w:rsidR="00810071" w:rsidRDefault="00810071" w:rsidP="00F346C8">
      <w:pPr>
        <w:jc w:val="both"/>
        <w:rPr>
          <w:rFonts w:ascii="Arial" w:hAnsi="Arial" w:cs="Arial"/>
        </w:rPr>
      </w:pP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33 scuole del I ciclo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€ </w:t>
      </w:r>
      <w:r w:rsidR="00920AE4">
        <w:rPr>
          <w:rFonts w:ascii="Arial" w:hAnsi="Arial" w:cs="Arial"/>
        </w:rPr>
        <w:t>376.980,04 (media € 11.423,64)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€ 456.945,50</w:t>
      </w:r>
    </w:p>
    <w:p w:rsidR="00F346C8" w:rsidRDefault="00F346C8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altre 40 s.</w:t>
      </w:r>
      <w:r w:rsidR="00920AE4">
        <w:rPr>
          <w:rFonts w:ascii="Arial" w:hAnsi="Arial" w:cs="Arial"/>
        </w:rPr>
        <w:tab/>
      </w:r>
      <w:r w:rsidR="00920AE4">
        <w:rPr>
          <w:rFonts w:ascii="Arial" w:hAnsi="Arial" w:cs="Arial"/>
        </w:rPr>
        <w:tab/>
        <w:t>7 scuole del II grado</w:t>
      </w:r>
      <w:r w:rsidR="00920AE4">
        <w:rPr>
          <w:rFonts w:ascii="Arial" w:hAnsi="Arial" w:cs="Arial"/>
        </w:rPr>
        <w:tab/>
      </w:r>
      <w:r w:rsidR="00920AE4">
        <w:rPr>
          <w:rFonts w:ascii="Arial" w:hAnsi="Arial" w:cs="Arial"/>
        </w:rPr>
        <w:tab/>
        <w:t>€   79.965,46 (media € 11.423,64)</w:t>
      </w:r>
    </w:p>
    <w:p w:rsidR="00920AE4" w:rsidRDefault="00920AE4" w:rsidP="00F34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Totale 40</w:t>
      </w:r>
    </w:p>
    <w:p w:rsidR="00920AE4" w:rsidRDefault="00920AE4" w:rsidP="00F346C8">
      <w:pPr>
        <w:jc w:val="both"/>
        <w:rPr>
          <w:rFonts w:ascii="Arial" w:hAnsi="Arial" w:cs="Arial"/>
        </w:rPr>
      </w:pPr>
    </w:p>
    <w:p w:rsidR="00810071" w:rsidRDefault="00810071" w:rsidP="00F346C8">
      <w:pPr>
        <w:jc w:val="both"/>
        <w:rPr>
          <w:rFonts w:ascii="Arial" w:hAnsi="Arial" w:cs="Arial"/>
        </w:rPr>
      </w:pPr>
    </w:p>
    <w:p w:rsidR="00810071" w:rsidRDefault="00810071" w:rsidP="00F346C8">
      <w:pPr>
        <w:jc w:val="both"/>
        <w:rPr>
          <w:rFonts w:ascii="Arial" w:hAnsi="Arial" w:cs="Arial"/>
        </w:rPr>
      </w:pPr>
    </w:p>
    <w:p w:rsidR="00920AE4" w:rsidRDefault="00920AE4" w:rsidP="00920AE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PROCESSO IMMIGRATORIO</w:t>
      </w:r>
    </w:p>
    <w:p w:rsidR="00920AE4" w:rsidRDefault="00920AE4" w:rsidP="00920AE4">
      <w:pPr>
        <w:jc w:val="center"/>
        <w:rPr>
          <w:rFonts w:ascii="Arial" w:hAnsi="Arial" w:cs="Arial"/>
          <w:b/>
        </w:rPr>
      </w:pPr>
    </w:p>
    <w:p w:rsidR="00810071" w:rsidRDefault="00810071" w:rsidP="00920AE4">
      <w:pPr>
        <w:jc w:val="center"/>
        <w:rPr>
          <w:rFonts w:ascii="Arial" w:hAnsi="Arial" w:cs="Arial"/>
          <w:b/>
        </w:rPr>
      </w:pPr>
    </w:p>
    <w:p w:rsidR="00810071" w:rsidRDefault="00810071" w:rsidP="00920AE4">
      <w:pPr>
        <w:jc w:val="center"/>
        <w:rPr>
          <w:rFonts w:ascii="Arial" w:hAnsi="Arial" w:cs="Arial"/>
          <w:b/>
        </w:rPr>
      </w:pP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76 scuole del I ciclo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€ 796.967,75 (media € 10.486,41)</w:t>
      </w: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€ 870.372,38</w:t>
      </w: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7 scuole del II grado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€   73.404,63 (media € 10.486,41)</w:t>
      </w: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Totale 83</w:t>
      </w:r>
    </w:p>
    <w:p w:rsidR="00920AE4" w:rsidRDefault="00920AE4" w:rsidP="00920AE4">
      <w:pPr>
        <w:jc w:val="both"/>
        <w:rPr>
          <w:rFonts w:ascii="Arial" w:hAnsi="Arial" w:cs="Arial"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DA5359" w:rsidRDefault="00DA5359" w:rsidP="00920AE4">
      <w:pPr>
        <w:jc w:val="center"/>
        <w:rPr>
          <w:rFonts w:ascii="Arial" w:hAnsi="Arial" w:cs="Arial"/>
          <w:b/>
        </w:rPr>
      </w:pPr>
    </w:p>
    <w:p w:rsidR="00810071" w:rsidRDefault="00810071" w:rsidP="00920AE4">
      <w:pPr>
        <w:jc w:val="center"/>
        <w:rPr>
          <w:rFonts w:ascii="Arial" w:hAnsi="Arial" w:cs="Arial"/>
          <w:b/>
        </w:rPr>
      </w:pPr>
    </w:p>
    <w:p w:rsidR="00810071" w:rsidRDefault="00810071" w:rsidP="00920AE4">
      <w:pPr>
        <w:jc w:val="center"/>
        <w:rPr>
          <w:rFonts w:ascii="Arial" w:hAnsi="Arial" w:cs="Arial"/>
          <w:b/>
        </w:rPr>
      </w:pPr>
    </w:p>
    <w:p w:rsidR="00920AE4" w:rsidRDefault="00920AE4" w:rsidP="00920AE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AREA A RISCHIO – le prime 60 scuole</w:t>
      </w:r>
    </w:p>
    <w:p w:rsidR="005A1C60" w:rsidRDefault="005A1C60" w:rsidP="00920AE4">
      <w:pPr>
        <w:jc w:val="center"/>
        <w:rPr>
          <w:rFonts w:ascii="Arial" w:hAnsi="Arial" w:cs="Arial"/>
          <w:b/>
        </w:rPr>
      </w:pPr>
    </w:p>
    <w:p w:rsidR="00810071" w:rsidRDefault="00810071" w:rsidP="00920AE4">
      <w:pPr>
        <w:jc w:val="center"/>
        <w:rPr>
          <w:rFonts w:ascii="Arial" w:hAnsi="Arial" w:cs="Arial"/>
          <w:b/>
        </w:rPr>
      </w:pPr>
    </w:p>
    <w:p w:rsidR="00920AE4" w:rsidRPr="00920AE4" w:rsidRDefault="00920AE4" w:rsidP="00920AE4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80%   € 679.206,53 (41 scuole da finanziare e media di   € 16.566,01)</w:t>
      </w:r>
    </w:p>
    <w:p w:rsidR="00920AE4" w:rsidRDefault="00920AE4" w:rsidP="00920A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€ 849.008,16</w:t>
      </w:r>
      <w:r w:rsidR="005A1C60">
        <w:rPr>
          <w:rFonts w:ascii="Arial" w:hAnsi="Arial" w:cs="Arial"/>
        </w:rPr>
        <w:t xml:space="preserve"> – 65%</w:t>
      </w:r>
    </w:p>
    <w:p w:rsidR="007D76C8" w:rsidRDefault="007D76C8" w:rsidP="007D76C8">
      <w:pPr>
        <w:tabs>
          <w:tab w:val="left" w:pos="6237"/>
        </w:tabs>
        <w:spacing w:after="0" w:line="240" w:lineRule="auto"/>
        <w:ind w:left="4258" w:hanging="425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20AE4">
        <w:rPr>
          <w:rFonts w:ascii="Arial" w:hAnsi="Arial" w:cs="Arial"/>
        </w:rPr>
        <w:t>20%</w:t>
      </w:r>
      <w:r w:rsidR="00DA5359">
        <w:rPr>
          <w:rFonts w:ascii="Arial" w:hAnsi="Arial" w:cs="Arial"/>
        </w:rPr>
        <w:t xml:space="preserve">  </w:t>
      </w:r>
      <w:r w:rsidR="00920AE4">
        <w:rPr>
          <w:rFonts w:ascii="Arial" w:hAnsi="Arial" w:cs="Arial"/>
        </w:rPr>
        <w:t>€ 169.801,63 (19 scuole da finanziare e media</w:t>
      </w:r>
    </w:p>
    <w:p w:rsidR="007D76C8" w:rsidRDefault="007D76C8" w:rsidP="007D76C8">
      <w:pPr>
        <w:tabs>
          <w:tab w:val="left" w:pos="6237"/>
        </w:tabs>
        <w:spacing w:after="0" w:line="240" w:lineRule="auto"/>
        <w:ind w:left="4258" w:hanging="425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di € 8.936,92)</w:t>
      </w:r>
      <w:r>
        <w:rPr>
          <w:rFonts w:ascii="Arial" w:hAnsi="Arial" w:cs="Arial"/>
        </w:rPr>
        <w:tab/>
      </w:r>
      <w:r w:rsidR="00920AE4">
        <w:rPr>
          <w:rFonts w:ascii="Arial" w:hAnsi="Arial" w:cs="Arial"/>
        </w:rPr>
        <w:t xml:space="preserve"> </w:t>
      </w:r>
    </w:p>
    <w:p w:rsidR="00920AE4" w:rsidRDefault="007D76C8" w:rsidP="007D76C8">
      <w:pPr>
        <w:tabs>
          <w:tab w:val="left" w:pos="6237"/>
        </w:tabs>
        <w:ind w:left="4260" w:hanging="4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A53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</w:p>
    <w:p w:rsidR="00DA5359" w:rsidRPr="00920AE4" w:rsidRDefault="00DA5359" w:rsidP="00DA5359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75%   € 636.756,12 (41 scuole da finanziare e media di   € 15.530,63)</w:t>
      </w:r>
    </w:p>
    <w:p w:rsidR="00DA5359" w:rsidRDefault="00DA5359" w:rsidP="00DA53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€ 849.008,16</w:t>
      </w:r>
    </w:p>
    <w:p w:rsidR="00DA5359" w:rsidRDefault="00DA5359" w:rsidP="00DA5359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25%  € 212.252,04 (19 scuole da finanziare e media    di € 11.171,16)</w:t>
      </w:r>
    </w:p>
    <w:p w:rsidR="00DA5359" w:rsidRDefault="00DA5359" w:rsidP="00DA5359">
      <w:pPr>
        <w:ind w:left="6237" w:hanging="1984"/>
        <w:jc w:val="both"/>
        <w:rPr>
          <w:rFonts w:ascii="Arial" w:hAnsi="Arial" w:cs="Arial"/>
        </w:rPr>
      </w:pPr>
    </w:p>
    <w:p w:rsidR="00DA5359" w:rsidRPr="00920AE4" w:rsidRDefault="00DA5359" w:rsidP="00DA5359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70%   € 594.305,70 (41 scuole da finanziare e media di   € 14.495,26)</w:t>
      </w:r>
    </w:p>
    <w:p w:rsidR="00DA5359" w:rsidRDefault="00DA5359" w:rsidP="00DA53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€ 849.008,16</w:t>
      </w:r>
    </w:p>
    <w:p w:rsidR="00DA5359" w:rsidRDefault="00DA5359" w:rsidP="00DA5359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30%  € 254.702,44 (19 scuole da finanziare e media    di € 13.405,39)</w:t>
      </w:r>
    </w:p>
    <w:p w:rsidR="00DA5359" w:rsidRDefault="00DA5359" w:rsidP="00DA5359">
      <w:pPr>
        <w:ind w:left="6237" w:hanging="1984"/>
        <w:jc w:val="both"/>
        <w:rPr>
          <w:rFonts w:ascii="Arial" w:hAnsi="Arial" w:cs="Arial"/>
        </w:rPr>
      </w:pPr>
    </w:p>
    <w:p w:rsidR="00DA5359" w:rsidRPr="00920AE4" w:rsidRDefault="00DA5359" w:rsidP="00DA5359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65%   € 551.855,30 (41 scuole da finanziare e media di   € 13.459,88)</w:t>
      </w:r>
    </w:p>
    <w:p w:rsidR="00DA5359" w:rsidRDefault="00DA5359" w:rsidP="00DA53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€ 849.008,16</w:t>
      </w:r>
    </w:p>
    <w:p w:rsidR="00DA5359" w:rsidRDefault="00DA5359" w:rsidP="00DA5359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35%  € 297.152,86 (19 scuole da finanziare e media    di € 15.639,62)</w:t>
      </w: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DA5359" w:rsidRDefault="00DA5359" w:rsidP="00DA535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AREA A RISCHIO – altre 40 scuole</w:t>
      </w:r>
    </w:p>
    <w:p w:rsidR="005A1C60" w:rsidRDefault="005A1C60" w:rsidP="00DA5359">
      <w:pPr>
        <w:jc w:val="center"/>
        <w:rPr>
          <w:rFonts w:ascii="Arial" w:hAnsi="Arial" w:cs="Arial"/>
          <w:b/>
        </w:rPr>
      </w:pPr>
    </w:p>
    <w:p w:rsidR="00DA5359" w:rsidRPr="00920AE4" w:rsidRDefault="00DA5359" w:rsidP="00DA5359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80%   </w:t>
      </w:r>
      <w:r w:rsidR="007D76C8">
        <w:rPr>
          <w:rFonts w:ascii="Arial" w:hAnsi="Arial" w:cs="Arial"/>
        </w:rPr>
        <w:t>€ 365</w:t>
      </w:r>
      <w:r>
        <w:rPr>
          <w:rFonts w:ascii="Arial" w:hAnsi="Arial" w:cs="Arial"/>
        </w:rPr>
        <w:t>.</w:t>
      </w:r>
      <w:r w:rsidR="007D76C8">
        <w:rPr>
          <w:rFonts w:ascii="Arial" w:hAnsi="Arial" w:cs="Arial"/>
        </w:rPr>
        <w:t>7</w:t>
      </w:r>
      <w:r>
        <w:rPr>
          <w:rFonts w:ascii="Arial" w:hAnsi="Arial" w:cs="Arial"/>
        </w:rPr>
        <w:t>2</w:t>
      </w:r>
      <w:r w:rsidR="007D76C8">
        <w:rPr>
          <w:rFonts w:ascii="Arial" w:hAnsi="Arial" w:cs="Arial"/>
        </w:rPr>
        <w:t>6,60</w:t>
      </w:r>
      <w:r>
        <w:rPr>
          <w:rFonts w:ascii="Arial" w:hAnsi="Arial" w:cs="Arial"/>
        </w:rPr>
        <w:t xml:space="preserve"> (</w:t>
      </w:r>
      <w:r w:rsidR="007D76C8">
        <w:rPr>
          <w:rFonts w:ascii="Arial" w:hAnsi="Arial" w:cs="Arial"/>
        </w:rPr>
        <w:t>33</w:t>
      </w:r>
      <w:r>
        <w:rPr>
          <w:rFonts w:ascii="Arial" w:hAnsi="Arial" w:cs="Arial"/>
        </w:rPr>
        <w:t xml:space="preserve"> scuole da finanziare e media di   € 1</w:t>
      </w:r>
      <w:r w:rsidR="007D76C8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7D76C8">
        <w:rPr>
          <w:rFonts w:ascii="Arial" w:hAnsi="Arial" w:cs="Arial"/>
        </w:rPr>
        <w:t>082</w:t>
      </w:r>
      <w:r>
        <w:rPr>
          <w:rFonts w:ascii="Arial" w:hAnsi="Arial" w:cs="Arial"/>
        </w:rPr>
        <w:t>,</w:t>
      </w:r>
      <w:r w:rsidR="007D76C8">
        <w:rPr>
          <w:rFonts w:ascii="Arial" w:hAnsi="Arial" w:cs="Arial"/>
        </w:rPr>
        <w:t>62</w:t>
      </w:r>
      <w:r>
        <w:rPr>
          <w:rFonts w:ascii="Arial" w:hAnsi="Arial" w:cs="Arial"/>
        </w:rPr>
        <w:t>)</w:t>
      </w:r>
    </w:p>
    <w:p w:rsidR="00DA5359" w:rsidRDefault="00DA5359" w:rsidP="00DA53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€ 457.158,24</w:t>
      </w:r>
      <w:r w:rsidR="005A1C60">
        <w:rPr>
          <w:rFonts w:ascii="Arial" w:hAnsi="Arial" w:cs="Arial"/>
        </w:rPr>
        <w:t xml:space="preserve"> – 35%</w:t>
      </w:r>
    </w:p>
    <w:p w:rsidR="00DA5359" w:rsidRDefault="00DA5359" w:rsidP="00DA5359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20%  € </w:t>
      </w:r>
      <w:r w:rsidR="007D76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</w:t>
      </w:r>
      <w:r w:rsidR="007D76C8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7D76C8">
        <w:rPr>
          <w:rFonts w:ascii="Arial" w:hAnsi="Arial" w:cs="Arial"/>
        </w:rPr>
        <w:t>43</w:t>
      </w:r>
      <w:r>
        <w:rPr>
          <w:rFonts w:ascii="Arial" w:hAnsi="Arial" w:cs="Arial"/>
        </w:rPr>
        <w:t>1,6</w:t>
      </w:r>
      <w:r w:rsidR="007D76C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(</w:t>
      </w:r>
      <w:r w:rsidR="007D76C8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scuole da finanziare e media    di € </w:t>
      </w:r>
      <w:r w:rsidR="007D76C8">
        <w:rPr>
          <w:rFonts w:ascii="Arial" w:hAnsi="Arial" w:cs="Arial"/>
        </w:rPr>
        <w:t>13</w:t>
      </w:r>
      <w:r>
        <w:rPr>
          <w:rFonts w:ascii="Arial" w:hAnsi="Arial" w:cs="Arial"/>
        </w:rPr>
        <w:t>.</w:t>
      </w:r>
      <w:r w:rsidR="007D76C8">
        <w:rPr>
          <w:rFonts w:ascii="Arial" w:hAnsi="Arial" w:cs="Arial"/>
        </w:rPr>
        <w:t>0</w:t>
      </w:r>
      <w:r>
        <w:rPr>
          <w:rFonts w:ascii="Arial" w:hAnsi="Arial" w:cs="Arial"/>
        </w:rPr>
        <w:t>6</w:t>
      </w:r>
      <w:r w:rsidR="007D76C8">
        <w:rPr>
          <w:rFonts w:ascii="Arial" w:hAnsi="Arial" w:cs="Arial"/>
        </w:rPr>
        <w:t>1</w:t>
      </w:r>
      <w:r>
        <w:rPr>
          <w:rFonts w:ascii="Arial" w:hAnsi="Arial" w:cs="Arial"/>
        </w:rPr>
        <w:t>,</w:t>
      </w:r>
      <w:r w:rsidR="007D76C8">
        <w:rPr>
          <w:rFonts w:ascii="Arial" w:hAnsi="Arial" w:cs="Arial"/>
        </w:rPr>
        <w:t>66</w:t>
      </w:r>
      <w:r>
        <w:rPr>
          <w:rFonts w:ascii="Arial" w:hAnsi="Arial" w:cs="Arial"/>
        </w:rPr>
        <w:t>)</w:t>
      </w:r>
    </w:p>
    <w:p w:rsidR="00DA5359" w:rsidRDefault="00DA5359" w:rsidP="00DA5359">
      <w:pPr>
        <w:ind w:left="6237" w:hanging="1984"/>
        <w:jc w:val="both"/>
        <w:rPr>
          <w:rFonts w:ascii="Arial" w:hAnsi="Arial" w:cs="Arial"/>
        </w:rPr>
      </w:pPr>
    </w:p>
    <w:p w:rsidR="005A1C60" w:rsidRPr="00920AE4" w:rsidRDefault="005A1C60" w:rsidP="005A1C60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75%   € 342.868,68 (33 scuole da finanziare e media di   € 10.389,96)</w:t>
      </w:r>
    </w:p>
    <w:p w:rsidR="005A1C60" w:rsidRDefault="005A1C60" w:rsidP="005A1C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€ 457.158,24</w:t>
      </w:r>
    </w:p>
    <w:p w:rsidR="005A1C60" w:rsidRDefault="005A1C60" w:rsidP="005A1C60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25%  € 114.289,50 (7 scuole da finanziare e media    di € 16.327,07)</w:t>
      </w:r>
    </w:p>
    <w:p w:rsidR="005A1C60" w:rsidRDefault="005A1C60" w:rsidP="00DA5359">
      <w:pPr>
        <w:ind w:left="6237" w:hanging="1984"/>
        <w:jc w:val="both"/>
        <w:rPr>
          <w:rFonts w:ascii="Arial" w:hAnsi="Arial" w:cs="Arial"/>
        </w:rPr>
      </w:pPr>
    </w:p>
    <w:p w:rsidR="005A1C60" w:rsidRPr="00920AE4" w:rsidRDefault="005A1C60" w:rsidP="005A1C60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70%   € 320.010,77 (33 scuole da finanziare e media di   € 9.697,30)</w:t>
      </w:r>
    </w:p>
    <w:p w:rsidR="005A1C60" w:rsidRDefault="005A1C60" w:rsidP="005A1C60">
      <w:pPr>
        <w:tabs>
          <w:tab w:val="left" w:pos="72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€ 457.158,24</w:t>
      </w:r>
      <w:r>
        <w:rPr>
          <w:rFonts w:ascii="Arial" w:hAnsi="Arial" w:cs="Arial"/>
        </w:rPr>
        <w:tab/>
      </w:r>
    </w:p>
    <w:p w:rsidR="005A1C60" w:rsidRDefault="005A1C60" w:rsidP="005A1C60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30%  € 137.147,47 (7 scuole da finanziare e media    di € 19.592,49)</w:t>
      </w:r>
    </w:p>
    <w:p w:rsidR="005A1C60" w:rsidRDefault="005A1C60" w:rsidP="00DA5359">
      <w:pPr>
        <w:ind w:left="6237" w:hanging="1984"/>
        <w:jc w:val="both"/>
        <w:rPr>
          <w:rFonts w:ascii="Arial" w:hAnsi="Arial" w:cs="Arial"/>
        </w:rPr>
      </w:pPr>
    </w:p>
    <w:p w:rsidR="005A1C60" w:rsidRPr="00920AE4" w:rsidRDefault="005A1C60" w:rsidP="005A1C60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65%   € 297.152,86 (33 scuole da finanziare e media di   € 9.004,63)</w:t>
      </w:r>
    </w:p>
    <w:p w:rsidR="005A1C60" w:rsidRDefault="005A1C60" w:rsidP="005A1C60">
      <w:pPr>
        <w:tabs>
          <w:tab w:val="left" w:pos="72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€ 457.158,24</w:t>
      </w:r>
      <w:r>
        <w:rPr>
          <w:rFonts w:ascii="Arial" w:hAnsi="Arial" w:cs="Arial"/>
        </w:rPr>
        <w:tab/>
      </w:r>
    </w:p>
    <w:p w:rsidR="005A1C60" w:rsidRDefault="005A1C60" w:rsidP="005A1C60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35%  € 160.005,38 (7 scuole da finanziare e media    di € 22.857,91)</w:t>
      </w:r>
    </w:p>
    <w:p w:rsidR="005A1C60" w:rsidRDefault="005A1C60" w:rsidP="00DA5359">
      <w:pPr>
        <w:ind w:left="6237" w:hanging="1984"/>
        <w:jc w:val="both"/>
        <w:rPr>
          <w:rFonts w:ascii="Arial" w:hAnsi="Arial" w:cs="Arial"/>
        </w:rPr>
      </w:pPr>
    </w:p>
    <w:p w:rsidR="005A1C60" w:rsidRDefault="005A1C60" w:rsidP="00DA5359">
      <w:pPr>
        <w:ind w:left="6237" w:hanging="1984"/>
        <w:jc w:val="both"/>
        <w:rPr>
          <w:rFonts w:ascii="Arial" w:hAnsi="Arial" w:cs="Arial"/>
        </w:rPr>
      </w:pPr>
    </w:p>
    <w:p w:rsidR="005A1C60" w:rsidRDefault="005A1C60" w:rsidP="00DA5359">
      <w:pPr>
        <w:ind w:left="6237" w:hanging="1984"/>
        <w:jc w:val="both"/>
        <w:rPr>
          <w:rFonts w:ascii="Arial" w:hAnsi="Arial" w:cs="Arial"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Default="005A1C60" w:rsidP="005A1C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FORTE PROCESSO IMMIGRATORIO</w:t>
      </w: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5A1C60" w:rsidRPr="00920AE4" w:rsidRDefault="005A1C60" w:rsidP="005A1C60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80%   € 696.622,08 (76 scuole da finanziare e media di   € 9.166,08)</w:t>
      </w:r>
    </w:p>
    <w:p w:rsidR="005A1C60" w:rsidRDefault="005A1C60" w:rsidP="005A1C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€ 870.777,60</w:t>
      </w:r>
    </w:p>
    <w:p w:rsidR="005A1C60" w:rsidRDefault="005A1C60" w:rsidP="005A1C60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20%  € 174.155,50 (7 scuole da finanziare e media    di € 24.879,35)</w:t>
      </w:r>
    </w:p>
    <w:p w:rsidR="005A1C60" w:rsidRDefault="005A1C60" w:rsidP="005A1C60">
      <w:pPr>
        <w:ind w:left="6237" w:hanging="1984"/>
        <w:jc w:val="both"/>
        <w:rPr>
          <w:rFonts w:ascii="Arial" w:hAnsi="Arial" w:cs="Arial"/>
        </w:rPr>
      </w:pPr>
    </w:p>
    <w:p w:rsidR="005A1C60" w:rsidRPr="00920AE4" w:rsidRDefault="00810071" w:rsidP="005A1C60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75</w:t>
      </w:r>
      <w:r w:rsidR="005A1C60">
        <w:rPr>
          <w:rFonts w:ascii="Arial" w:hAnsi="Arial" w:cs="Arial"/>
        </w:rPr>
        <w:t>%   € 6</w:t>
      </w:r>
      <w:r>
        <w:rPr>
          <w:rFonts w:ascii="Arial" w:hAnsi="Arial" w:cs="Arial"/>
        </w:rPr>
        <w:t>53</w:t>
      </w:r>
      <w:r w:rsidR="005A1C60">
        <w:rPr>
          <w:rFonts w:ascii="Arial" w:hAnsi="Arial" w:cs="Arial"/>
        </w:rPr>
        <w:t>.</w:t>
      </w:r>
      <w:r>
        <w:rPr>
          <w:rFonts w:ascii="Arial" w:hAnsi="Arial" w:cs="Arial"/>
        </w:rPr>
        <w:t>083</w:t>
      </w:r>
      <w:r w:rsidR="005A1C60">
        <w:rPr>
          <w:rFonts w:ascii="Arial" w:hAnsi="Arial" w:cs="Arial"/>
        </w:rPr>
        <w:t>,</w:t>
      </w:r>
      <w:r>
        <w:rPr>
          <w:rFonts w:ascii="Arial" w:hAnsi="Arial" w:cs="Arial"/>
        </w:rPr>
        <w:t>2</w:t>
      </w:r>
      <w:r w:rsidR="005A1C60">
        <w:rPr>
          <w:rFonts w:ascii="Arial" w:hAnsi="Arial" w:cs="Arial"/>
        </w:rPr>
        <w:t xml:space="preserve">0 (76 scuole da finanziare e media di   € </w:t>
      </w:r>
      <w:r>
        <w:rPr>
          <w:rFonts w:ascii="Arial" w:hAnsi="Arial" w:cs="Arial"/>
        </w:rPr>
        <w:t>8</w:t>
      </w:r>
      <w:r w:rsidR="005A1C60">
        <w:rPr>
          <w:rFonts w:ascii="Arial" w:hAnsi="Arial" w:cs="Arial"/>
        </w:rPr>
        <w:t>.</w:t>
      </w:r>
      <w:r>
        <w:rPr>
          <w:rFonts w:ascii="Arial" w:hAnsi="Arial" w:cs="Arial"/>
        </w:rPr>
        <w:t>593</w:t>
      </w:r>
      <w:r w:rsidR="005A1C60">
        <w:rPr>
          <w:rFonts w:ascii="Arial" w:hAnsi="Arial" w:cs="Arial"/>
        </w:rPr>
        <w:t>,</w:t>
      </w:r>
      <w:r>
        <w:rPr>
          <w:rFonts w:ascii="Arial" w:hAnsi="Arial" w:cs="Arial"/>
        </w:rPr>
        <w:t>2</w:t>
      </w:r>
      <w:r w:rsidR="005A1C60">
        <w:rPr>
          <w:rFonts w:ascii="Arial" w:hAnsi="Arial" w:cs="Arial"/>
        </w:rPr>
        <w:t>0)</w:t>
      </w:r>
    </w:p>
    <w:p w:rsidR="005A1C60" w:rsidRDefault="005A1C60" w:rsidP="005A1C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€ 870.777,60</w:t>
      </w:r>
    </w:p>
    <w:p w:rsidR="005A1C60" w:rsidRDefault="005A1C60" w:rsidP="005A1C60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1007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%  € </w:t>
      </w:r>
      <w:r w:rsidR="00810071">
        <w:rPr>
          <w:rFonts w:ascii="Arial" w:hAnsi="Arial" w:cs="Arial"/>
        </w:rPr>
        <w:t>2</w:t>
      </w:r>
      <w:r>
        <w:rPr>
          <w:rFonts w:ascii="Arial" w:hAnsi="Arial" w:cs="Arial"/>
        </w:rPr>
        <w:t>17.</w:t>
      </w:r>
      <w:r w:rsidR="00810071">
        <w:rPr>
          <w:rFonts w:ascii="Arial" w:hAnsi="Arial" w:cs="Arial"/>
        </w:rPr>
        <w:t>694</w:t>
      </w:r>
      <w:r>
        <w:rPr>
          <w:rFonts w:ascii="Arial" w:hAnsi="Arial" w:cs="Arial"/>
        </w:rPr>
        <w:t>,</w:t>
      </w:r>
      <w:r w:rsidR="00810071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0 (7 scuole da finanziare e media    di € </w:t>
      </w:r>
      <w:r w:rsidR="00810071">
        <w:rPr>
          <w:rFonts w:ascii="Arial" w:hAnsi="Arial" w:cs="Arial"/>
        </w:rPr>
        <w:t>31</w:t>
      </w:r>
      <w:r>
        <w:rPr>
          <w:rFonts w:ascii="Arial" w:hAnsi="Arial" w:cs="Arial"/>
        </w:rPr>
        <w:t>.</w:t>
      </w:r>
      <w:r w:rsidR="00810071">
        <w:rPr>
          <w:rFonts w:ascii="Arial" w:hAnsi="Arial" w:cs="Arial"/>
        </w:rPr>
        <w:t>0</w:t>
      </w:r>
      <w:r>
        <w:rPr>
          <w:rFonts w:ascii="Arial" w:hAnsi="Arial" w:cs="Arial"/>
        </w:rPr>
        <w:t>9</w:t>
      </w:r>
      <w:r w:rsidR="00810071">
        <w:rPr>
          <w:rFonts w:ascii="Arial" w:hAnsi="Arial" w:cs="Arial"/>
        </w:rPr>
        <w:t>9</w:t>
      </w:r>
      <w:r>
        <w:rPr>
          <w:rFonts w:ascii="Arial" w:hAnsi="Arial" w:cs="Arial"/>
        </w:rPr>
        <w:t>,</w:t>
      </w:r>
      <w:r w:rsidR="00810071">
        <w:rPr>
          <w:rFonts w:ascii="Arial" w:hAnsi="Arial" w:cs="Arial"/>
        </w:rPr>
        <w:t>20</w:t>
      </w:r>
      <w:r>
        <w:rPr>
          <w:rFonts w:ascii="Arial" w:hAnsi="Arial" w:cs="Arial"/>
        </w:rPr>
        <w:t>)</w:t>
      </w:r>
    </w:p>
    <w:p w:rsidR="005A1C60" w:rsidRDefault="005A1C60" w:rsidP="005A1C60">
      <w:pPr>
        <w:ind w:left="6237" w:hanging="1984"/>
        <w:jc w:val="both"/>
        <w:rPr>
          <w:rFonts w:ascii="Arial" w:hAnsi="Arial" w:cs="Arial"/>
        </w:rPr>
      </w:pPr>
    </w:p>
    <w:p w:rsidR="00810071" w:rsidRPr="00920AE4" w:rsidRDefault="00810071" w:rsidP="00810071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70%   € 609.544,32 (76 scuole da finanziare e media di   € 8.020,32)</w:t>
      </w:r>
    </w:p>
    <w:p w:rsidR="00810071" w:rsidRDefault="00810071" w:rsidP="008100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€ 870.777,60</w:t>
      </w:r>
    </w:p>
    <w:p w:rsidR="00810071" w:rsidRDefault="00810071" w:rsidP="00810071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30%  € 261.233,28 (7 scuole da finanziare e media    di € 37.319,04)</w:t>
      </w:r>
    </w:p>
    <w:p w:rsidR="005A1C60" w:rsidRDefault="005A1C60" w:rsidP="005A1C60">
      <w:pPr>
        <w:jc w:val="center"/>
        <w:rPr>
          <w:rFonts w:ascii="Arial" w:hAnsi="Arial" w:cs="Arial"/>
          <w:b/>
        </w:rPr>
      </w:pPr>
    </w:p>
    <w:p w:rsidR="00810071" w:rsidRPr="00920AE4" w:rsidRDefault="00810071" w:rsidP="00810071">
      <w:pPr>
        <w:ind w:left="6237" w:hanging="1992"/>
        <w:jc w:val="both"/>
        <w:rPr>
          <w:rFonts w:ascii="Arial" w:hAnsi="Arial" w:cs="Arial"/>
        </w:rPr>
      </w:pPr>
      <w:r>
        <w:rPr>
          <w:rFonts w:ascii="Arial" w:hAnsi="Arial" w:cs="Arial"/>
        </w:rPr>
        <w:t>65%   € 566.005,44 (76 scuole da finanziare e media di   € 7.447,44)</w:t>
      </w:r>
    </w:p>
    <w:p w:rsidR="00810071" w:rsidRDefault="00810071" w:rsidP="008100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€ 870.777,60</w:t>
      </w:r>
    </w:p>
    <w:p w:rsidR="00810071" w:rsidRDefault="00810071" w:rsidP="00810071">
      <w:pPr>
        <w:ind w:left="6237" w:hanging="1984"/>
        <w:jc w:val="both"/>
        <w:rPr>
          <w:rFonts w:ascii="Arial" w:hAnsi="Arial" w:cs="Arial"/>
        </w:rPr>
      </w:pPr>
      <w:r>
        <w:rPr>
          <w:rFonts w:ascii="Arial" w:hAnsi="Arial" w:cs="Arial"/>
        </w:rPr>
        <w:t>35%  € 304.772,16 (7 scuole da finanziare e media    di € 43.538,88)</w:t>
      </w:r>
    </w:p>
    <w:p w:rsidR="00810071" w:rsidRPr="005A1C60" w:rsidRDefault="00810071" w:rsidP="005A1C60">
      <w:pPr>
        <w:jc w:val="center"/>
        <w:rPr>
          <w:rFonts w:ascii="Arial" w:hAnsi="Arial" w:cs="Arial"/>
          <w:b/>
        </w:rPr>
      </w:pPr>
    </w:p>
    <w:sectPr w:rsidR="00810071" w:rsidRPr="005A1C60" w:rsidSect="00F346C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AC"/>
    <w:rsid w:val="004A4F2F"/>
    <w:rsid w:val="005A1C60"/>
    <w:rsid w:val="00754295"/>
    <w:rsid w:val="007D76C8"/>
    <w:rsid w:val="00810071"/>
    <w:rsid w:val="00920AE4"/>
    <w:rsid w:val="00BE51AC"/>
    <w:rsid w:val="00DA5359"/>
    <w:rsid w:val="00F3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2017-10-23T10:04:00Z</cp:lastPrinted>
  <dcterms:created xsi:type="dcterms:W3CDTF">2017-10-24T09:14:00Z</dcterms:created>
  <dcterms:modified xsi:type="dcterms:W3CDTF">2017-10-24T09:14:00Z</dcterms:modified>
</cp:coreProperties>
</file>